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sz w:val="32"/>
          <w:szCs w:val="32"/>
          <w:rtl w:val="0"/>
        </w:rPr>
        <w:t xml:space="preserve">TÍTULO CENTRALIZADO, EM NEGRITO, E EM CAIXA ALTA (ATÉ 3 LINHAS)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Nome do apresentador</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Coautor(a) ou orientador(a)</w:t>
      </w:r>
      <w:r w:rsidDel="00000000" w:rsidR="00000000" w:rsidRPr="00000000">
        <w:rPr>
          <w:rFonts w:ascii="Times New Roman" w:cs="Times New Roman" w:eastAsia="Times New Roman" w:hAnsi="Times New Roman"/>
          <w:i w:val="0"/>
          <w:iCs w:val="0"/>
          <w:smallCaps w:val="0"/>
          <w:strike w:val="0"/>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Coautor(a)</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Coautor(a)</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widowControl w:val="1"/>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Escreva o texto em </w:t>
      </w:r>
      <w:r w:rsidDel="00000000" w:rsidR="00000000" w:rsidRPr="00000000">
        <w:rPr>
          <w:rFonts w:ascii="Times New Roman" w:cs="Times New Roman" w:eastAsia="Times New Roman" w:hAnsi="Times New Roman"/>
          <w:b w:val="1"/>
          <w:bCs w:val="1"/>
          <w:rtl w:val="0"/>
        </w:rPr>
        <w:t xml:space="preserve">um único parágrafo </w:t>
      </w:r>
      <w:r w:rsidDel="00000000" w:rsidR="00000000" w:rsidRPr="00000000">
        <w:rPr>
          <w:rFonts w:ascii="Times New Roman" w:cs="Times New Roman" w:eastAsia="Times New Roman" w:hAnsi="Times New Roman"/>
          <w:rtl w:val="0"/>
        </w:rPr>
        <w:t xml:space="preserve">em Times New Roman, 11, normal, justificado, iniciando com parágrafo de 1,25cm. Deve apresentar breve introdução; contextualização do trabalho já desenvolvido ou pesquisa em desenvolvimento; metodologia; e conclusão apresentando resultados encontrados. </w:t>
      </w:r>
      <w:r w:rsidDel="00000000" w:rsidR="00000000" w:rsidRPr="00000000">
        <w:rPr>
          <w:rFonts w:ascii="Times New Roman" w:cs="Times New Roman" w:eastAsia="Times New Roman" w:hAnsi="Times New Roman"/>
          <w:b w:val="1"/>
          <w:bCs w:val="1"/>
          <w:color w:val="ff0000"/>
          <w:rtl w:val="0"/>
        </w:rPr>
        <w:t xml:space="preserve">ATÉ 500 PALAVRAS</w:t>
      </w:r>
      <w:r w:rsidDel="00000000" w:rsidR="00000000" w:rsidRPr="00000000">
        <w:rPr>
          <w:rFonts w:ascii="Times New Roman" w:cs="Times New Roman" w:eastAsia="Times New Roman" w:hAnsi="Times New Roman"/>
          <w:rtl w:val="0"/>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0C">
      <w:pPr>
        <w:widowControl w:val="1"/>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1"/>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Composição</w:t>
      </w:r>
      <w:r w:rsidDel="00000000" w:rsidR="00000000" w:rsidRPr="00000000">
        <w:rPr>
          <w:rFonts w:ascii="Times New Roman" w:cs="Times New Roman" w:eastAsia="Times New Roman" w:hAnsi="Times New Roman"/>
          <w:rtl w:val="0"/>
        </w:rPr>
        <w:t xml:space="preserve">: (01) </w:t>
      </w:r>
      <w:r w:rsidDel="00000000" w:rsidR="00000000" w:rsidRPr="00000000">
        <w:rPr>
          <w:rFonts w:ascii="Times New Roman" w:cs="Times New Roman" w:eastAsia="Times New Roman" w:hAnsi="Times New Roman"/>
          <w:rtl w:val="0"/>
        </w:rPr>
        <w:t xml:space="preserve">Coautor</w:t>
      </w:r>
      <w:r w:rsidDel="00000000" w:rsidR="00000000" w:rsidRPr="00000000">
        <w:rPr>
          <w:rFonts w:ascii="Times New Roman" w:cs="Times New Roman" w:eastAsia="Times New Roman" w:hAnsi="Times New Roman"/>
          <w:rtl w:val="0"/>
        </w:rPr>
        <w:t xml:space="preserve"> apresentador; (até 03) Coautores, podendo um deles ser o orientador(a). Não é necessário que um dos autores possua formação específica para submissão dos resumos ou que seja orientador(a). </w:t>
      </w:r>
    </w:p>
    <w:p w:rsidR="00000000" w:rsidDel="00000000" w:rsidP="00000000" w:rsidRDefault="00000000" w:rsidRPr="00000000" w14:paraId="0000000E">
      <w:pPr>
        <w:widowControl w:val="1"/>
        <w:numPr>
          <w:ilvl w:val="0"/>
          <w:numId w:val="1"/>
        </w:numPr>
        <w:spacing w:after="0" w:afterAutospacing="0"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Caso o trabalho esteja vinculado a um grupo de pesquisa ou receba financiamento, este também deve ser indicado na última linha do trabalho com os seguintes dizeres: “</w:t>
      </w:r>
      <w:r w:rsidDel="00000000" w:rsidR="00000000" w:rsidRPr="00000000">
        <w:rPr>
          <w:rFonts w:ascii="Times New Roman" w:cs="Times New Roman" w:eastAsia="Times New Roman" w:hAnsi="Times New Roman"/>
          <w:i w:val="1"/>
          <w:iCs w:val="1"/>
          <w:rtl w:val="0"/>
        </w:rPr>
        <w:t xml:space="preserve">Este trabalho foi financiado pelo…</w:t>
      </w:r>
      <w:r w:rsidDel="00000000" w:rsidR="00000000" w:rsidRPr="00000000">
        <w:rPr>
          <w:rFonts w:ascii="Times New Roman" w:cs="Times New Roman" w:eastAsia="Times New Roman" w:hAnsi="Times New Roman"/>
          <w:rtl w:val="0"/>
        </w:rPr>
        <w:t xml:space="preserve">” ou “</w:t>
      </w:r>
      <w:r w:rsidDel="00000000" w:rsidR="00000000" w:rsidRPr="00000000">
        <w:rPr>
          <w:rFonts w:ascii="Times New Roman" w:cs="Times New Roman" w:eastAsia="Times New Roman" w:hAnsi="Times New Roman"/>
          <w:i w:val="1"/>
          <w:iCs w:val="1"/>
          <w:rtl w:val="0"/>
        </w:rPr>
        <w:t xml:space="preserve">Este trabalho foi desenvolvido junto ao Grupo de Pesquisas…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widowControl w:val="1"/>
        <w:numPr>
          <w:ilvl w:val="0"/>
          <w:numId w:val="1"/>
        </w:numPr>
        <w:spacing w:after="0" w:afterAutospacing="0" w:before="0" w:beforeAutospacing="0" w:line="392.72727272727275"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trabalho deverá ser enviado no </w:t>
      </w:r>
      <w:hyperlink r:id="rId8">
        <w:r w:rsidDel="00000000" w:rsidR="00000000" w:rsidRPr="00000000">
          <w:rPr>
            <w:rFonts w:ascii="Times New Roman" w:cs="Times New Roman" w:eastAsia="Times New Roman" w:hAnsi="Times New Roman"/>
            <w:color w:val="3d85c6"/>
            <w:u w:val="single"/>
            <w:rtl w:val="0"/>
          </w:rPr>
          <w:t xml:space="preserve">FORMULÁRIO DE SUBMISSÃO</w:t>
        </w:r>
      </w:hyperlink>
      <w:r w:rsidDel="00000000" w:rsidR="00000000" w:rsidRPr="00000000">
        <w:rPr>
          <w:rFonts w:ascii="Times New Roman" w:cs="Times New Roman" w:eastAsia="Times New Roman" w:hAnsi="Times New Roman"/>
          <w:rtl w:val="0"/>
        </w:rPr>
        <w:t xml:space="preserve"> com arquivos em formato editável .doc, .odt ou .odf (de editores de texto como Word ou LibreOffice).</w:t>
      </w:r>
    </w:p>
    <w:p w:rsidR="00000000" w:rsidDel="00000000" w:rsidP="00000000" w:rsidRDefault="00000000" w:rsidRPr="00000000" w14:paraId="00000010">
      <w:pPr>
        <w:widowControl w:val="1"/>
        <w:numPr>
          <w:ilvl w:val="0"/>
          <w:numId w:val="1"/>
        </w:numPr>
        <w:spacing w:after="0" w:afterAutospacing="0" w:before="0" w:beforeAutospacing="0" w:line="392.72727272727275"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Caso haja mais de um autor, os documentos do resumo deverão ser enviados por apenas uma pessoa e deverá ser indicado, no formulário, o nome dos demais autores.</w:t>
      </w:r>
    </w:p>
    <w:p w:rsidR="00000000" w:rsidDel="00000000" w:rsidP="00000000" w:rsidRDefault="00000000" w:rsidRPr="00000000" w14:paraId="00000011">
      <w:pPr>
        <w:widowControl w:val="1"/>
        <w:numPr>
          <w:ilvl w:val="0"/>
          <w:numId w:val="1"/>
        </w:numPr>
        <w:spacing w:after="0" w:afterAutospacing="0" w:before="0" w:beforeAutospacing="0" w:line="392.72727272727275"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submissão de trabalhos deverá ocorrer até às 10h00min do dia 24/11/2025</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widowControl w:val="1"/>
        <w:numPr>
          <w:ilvl w:val="0"/>
          <w:numId w:val="1"/>
        </w:numPr>
        <w:spacing w:after="0" w:afterAutospacing="0" w:before="0" w:beforeAutospacing="0" w:line="392.72727272727275"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As/os autoras/es que submeterem trabalhos deverão pagar a taxa de submissão no valor de R$ 5,00 por cada autor do resumo submetido (ou seja, em um único comprovante de pagamento, deverão ser pagos os custos de todos os autores por aquele que submeter o resumo ao evento).</w:t>
      </w:r>
    </w:p>
    <w:p w:rsidR="00000000" w:rsidDel="00000000" w:rsidP="00000000" w:rsidRDefault="00000000" w:rsidRPr="00000000" w14:paraId="00000013">
      <w:pPr>
        <w:widowControl w:val="1"/>
        <w:numPr>
          <w:ilvl w:val="0"/>
          <w:numId w:val="1"/>
        </w:numPr>
        <w:spacing w:after="0" w:afterAutospacing="0" w:before="0" w:beforeAutospacing="0" w:line="392.72727272727275"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Alunos com BSE ativo são isentos, devendo apresentar comprovação para tanto. </w:t>
      </w:r>
    </w:p>
    <w:p w:rsidR="00000000" w:rsidDel="00000000" w:rsidP="00000000" w:rsidRDefault="00000000" w:rsidRPr="00000000" w14:paraId="00000014">
      <w:pPr>
        <w:widowControl w:val="1"/>
        <w:numPr>
          <w:ilvl w:val="0"/>
          <w:numId w:val="1"/>
        </w:numPr>
        <w:spacing w:after="0" w:afterAutospacing="0" w:before="0" w:beforeAutospacing="0" w:line="392.72727272727275"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não pagamento da taxa de um dos autores implica a desclassificação automática do resumo. Atenção: Orientadores/as (caso tenha) são isentos/as de pagamento.</w:t>
      </w:r>
    </w:p>
    <w:p w:rsidR="00000000" w:rsidDel="00000000" w:rsidP="00000000" w:rsidRDefault="00000000" w:rsidRPr="00000000" w14:paraId="00000015">
      <w:pPr>
        <w:widowControl w:val="1"/>
        <w:numPr>
          <w:ilvl w:val="0"/>
          <w:numId w:val="1"/>
        </w:numPr>
        <w:spacing w:after="240" w:before="0" w:beforeAutospacing="0" w:line="392.72727272727275"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Caso um autor submeta mais de um resumo, este deverá pagar a taxa de R</w:t>
      </w:r>
      <w:r w:rsidDel="00000000" w:rsidR="00000000" w:rsidRPr="00000000">
        <w:rPr>
          <w:rFonts w:ascii="Times New Roman" w:cs="Times New Roman" w:eastAsia="Times New Roman" w:hAnsi="Times New Roman"/>
          <w:rtl w:val="0"/>
        </w:rPr>
        <w:t xml:space="preserve">$ 5,00</w:t>
      </w:r>
      <w:r w:rsidDel="00000000" w:rsidR="00000000" w:rsidRPr="00000000">
        <w:rPr>
          <w:rFonts w:ascii="Times New Roman" w:cs="Times New Roman" w:eastAsia="Times New Roman" w:hAnsi="Times New Roman"/>
          <w:rtl w:val="0"/>
        </w:rPr>
        <w:t xml:space="preserve"> por resumo submetido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widowControl w:val="1"/>
        <w:spacing w:after="240" w:before="240" w:line="392.72727272727275"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widowControl w:val="1"/>
        <w:spacing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widowControl w:val="1"/>
        <w:shd w:fill="ffffff" w:val="clea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1"/>
        <w:spacing w:line="360" w:lineRule="auto"/>
        <w:jc w:val="both"/>
        <w:rPr>
          <w:rFonts w:ascii="Times New Roman" w:cs="Times New Roman" w:eastAsia="Times New Roman" w:hAnsi="Times New Roman"/>
          <w:b w:val="1"/>
          <w:bCs w:val="1"/>
          <w:smallCaps w:val="1"/>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18" w:top="1418" w:left="1701"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1"/>
        <w:iCs w:val="1"/>
        <w:color w:val="999999"/>
        <w:sz w:val="12"/>
        <w:szCs w:val="12"/>
      </w:rPr>
    </w:pPr>
    <w:r w:rsidDel="00000000" w:rsidR="00000000" w:rsidRPr="00000000">
      <w:rPr>
        <w:rFonts w:ascii="Times New Roman" w:cs="Times New Roman" w:eastAsia="Times New Roman" w:hAnsi="Times New Roman"/>
        <w:i w:val="1"/>
        <w:iCs w:val="1"/>
        <w:color w:val="999999"/>
        <w:sz w:val="12"/>
        <w:szCs w:val="12"/>
        <w:rtl w:val="0"/>
      </w:rPr>
      <w:t xml:space="preserve">UNIVERSIDADE FEDERAL DE SANTA MARIA</w:t>
    </w:r>
  </w:p>
  <w:p w:rsidR="00000000" w:rsidDel="00000000" w:rsidP="00000000" w:rsidRDefault="00000000" w:rsidRPr="00000000" w14:paraId="00000022">
    <w:pPr>
      <w:rPr>
        <w:rFonts w:ascii="Times New Roman" w:cs="Times New Roman" w:eastAsia="Times New Roman" w:hAnsi="Times New Roman"/>
        <w:i w:val="1"/>
        <w:iCs w:val="1"/>
        <w:color w:val="999999"/>
        <w:sz w:val="12"/>
        <w:szCs w:val="12"/>
      </w:rPr>
    </w:pPr>
    <w:r w:rsidDel="00000000" w:rsidR="00000000" w:rsidRPr="00000000">
      <w:rPr>
        <w:rFonts w:ascii="Times New Roman" w:cs="Times New Roman" w:eastAsia="Times New Roman" w:hAnsi="Times New Roman"/>
        <w:i w:val="1"/>
        <w:iCs w:val="1"/>
        <w:color w:val="999999"/>
        <w:sz w:val="12"/>
        <w:szCs w:val="12"/>
        <w:rtl w:val="0"/>
      </w:rPr>
      <w:t xml:space="preserve">DIRETÓRIO LIVRE DO DIREITO</w:t>
    </w:r>
  </w:p>
  <w:p w:rsidR="00000000" w:rsidDel="00000000" w:rsidP="00000000" w:rsidRDefault="00000000" w:rsidRPr="00000000" w14:paraId="00000023">
    <w:pPr>
      <w:rPr>
        <w:rFonts w:ascii="Times New Roman" w:cs="Times New Roman" w:eastAsia="Times New Roman" w:hAnsi="Times New Roman"/>
        <w:i w:val="1"/>
        <w:iCs w:val="1"/>
        <w:color w:val="999999"/>
        <w:sz w:val="12"/>
        <w:szCs w:val="12"/>
      </w:rPr>
    </w:pPr>
    <w:r w:rsidDel="00000000" w:rsidR="00000000" w:rsidRPr="00000000">
      <w:rPr>
        <w:rFonts w:ascii="Times New Roman" w:cs="Times New Roman" w:eastAsia="Times New Roman" w:hAnsi="Times New Roman"/>
        <w:i w:val="1"/>
        <w:iCs w:val="1"/>
        <w:color w:val="999999"/>
        <w:sz w:val="12"/>
        <w:szCs w:val="12"/>
        <w:rtl w:val="0"/>
      </w:rPr>
      <w:t xml:space="preserve">GESTÃO NOVAS AURORAS - 2024/2025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rFonts w:ascii="Times New Roman" w:cs="Times New Roman" w:eastAsia="Times New Roman" w:hAnsi="Times New Roman"/>
        <w:i w:val="1"/>
        <w:iCs w:val="1"/>
        <w:color w:val="999999"/>
        <w:sz w:val="12"/>
        <w:szCs w:val="12"/>
      </w:rPr>
    </w:pPr>
    <w:r w:rsidDel="00000000" w:rsidR="00000000" w:rsidRPr="00000000">
      <w:rPr>
        <w:rFonts w:ascii="Times New Roman" w:cs="Times New Roman" w:eastAsia="Times New Roman" w:hAnsi="Times New Roman"/>
        <w:i w:val="1"/>
        <w:iCs w:val="1"/>
        <w:color w:val="999999"/>
        <w:sz w:val="12"/>
        <w:szCs w:val="12"/>
        <w:rtl w:val="0"/>
      </w:rPr>
      <w:t xml:space="preserve">UNIVERSIDADE FEDERAL DE SANTA MARIA</w:t>
    </w:r>
  </w:p>
  <w:p w:rsidR="00000000" w:rsidDel="00000000" w:rsidP="00000000" w:rsidRDefault="00000000" w:rsidRPr="00000000" w14:paraId="00000026">
    <w:pPr>
      <w:rPr>
        <w:rFonts w:ascii="Times New Roman" w:cs="Times New Roman" w:eastAsia="Times New Roman" w:hAnsi="Times New Roman"/>
        <w:i w:val="1"/>
        <w:iCs w:val="1"/>
        <w:color w:val="999999"/>
        <w:sz w:val="12"/>
        <w:szCs w:val="12"/>
      </w:rPr>
    </w:pPr>
    <w:r w:rsidDel="00000000" w:rsidR="00000000" w:rsidRPr="00000000">
      <w:rPr>
        <w:rFonts w:ascii="Times New Roman" w:cs="Times New Roman" w:eastAsia="Times New Roman" w:hAnsi="Times New Roman"/>
        <w:i w:val="1"/>
        <w:iCs w:val="1"/>
        <w:color w:val="999999"/>
        <w:sz w:val="12"/>
        <w:szCs w:val="12"/>
        <w:rtl w:val="0"/>
      </w:rPr>
      <w:t xml:space="preserve">DIRETÓRIO LIVRE DO DIREITO</w:t>
    </w:r>
  </w:p>
  <w:p w:rsidR="00000000" w:rsidDel="00000000" w:rsidP="00000000" w:rsidRDefault="00000000" w:rsidRPr="00000000" w14:paraId="00000027">
    <w:pPr>
      <w:rPr/>
    </w:pPr>
    <w:r w:rsidDel="00000000" w:rsidR="00000000" w:rsidRPr="00000000">
      <w:rPr>
        <w:rFonts w:ascii="Times New Roman" w:cs="Times New Roman" w:eastAsia="Times New Roman" w:hAnsi="Times New Roman"/>
        <w:i w:val="1"/>
        <w:iCs w:val="1"/>
        <w:color w:val="999999"/>
        <w:sz w:val="12"/>
        <w:szCs w:val="12"/>
        <w:rtl w:val="0"/>
      </w:rPr>
      <w:t xml:space="preserve">GESTÃO NOVAS AURORAS - 2024/2025</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Nome completo, formação, Lattes (caso tenha), ORCID (caso tenha) e-mail para contato.</w:t>
      </w:r>
    </w:p>
  </w:footnote>
  <w:footnote w:id="1">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Nome completo, formação, Lattes (caso tenha), ORCID (caso tenha) e-mail para contato.</w:t>
      </w:r>
      <w:r w:rsidDel="00000000" w:rsidR="00000000" w:rsidRPr="00000000">
        <w:rPr>
          <w:rtl w:val="0"/>
        </w:rPr>
      </w:r>
    </w:p>
  </w:footnote>
  <w:footnote w:id="2">
    <w:p w:rsidR="00000000" w:rsidDel="00000000" w:rsidP="00000000" w:rsidRDefault="00000000" w:rsidRPr="00000000" w14:paraId="0000001D">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Nome completo, formação, Lattes (caso tenha), ORCID (caso tenha) e-mail para contato.</w:t>
      </w:r>
    </w:p>
  </w:footnote>
  <w:footnote w:id="3">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Nome completo, formação, Lattes (caso tenha), ORCID (caso tenha) e-mail para contato.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1"/>
      <w:spacing w:line="276" w:lineRule="auto"/>
      <w:jc w:val="left"/>
      <w:rPr>
        <w:rFonts w:ascii="Times New Roman" w:cs="Times New Roman" w:eastAsia="Times New Roman" w:hAnsi="Times New Roman"/>
        <w:b w:val="1"/>
        <w:bCs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-5714</wp:posOffset>
          </wp:positionH>
          <wp:positionV relativeFrom="page">
            <wp:posOffset>0</wp:posOffset>
          </wp:positionV>
          <wp:extent cx="7581900" cy="1295400"/>
          <wp:effectExtent b="0" l="0" r="0" t="0"/>
          <wp:wrapNone/>
          <wp:docPr id="2" name="image1.png"/>
          <a:graphic>
            <a:graphicData uri="http://schemas.openxmlformats.org/drawingml/2006/picture">
              <pic:pic>
                <pic:nvPicPr>
                  <pic:cNvPr id="0" name="image1.png"/>
                  <pic:cNvPicPr preferRelativeResize="0"/>
                </pic:nvPicPr>
                <pic:blipFill>
                  <a:blip r:embed="rId1"/>
                  <a:srcRect b="12828" l="0" r="0" t="12829"/>
                  <a:stretch>
                    <a:fillRect/>
                  </a:stretch>
                </pic:blipFill>
                <pic:spPr>
                  <a:xfrm>
                    <a:off x="0" y="0"/>
                    <a:ext cx="7581900" cy="1295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forms.gle/weKMauU6ZMqyZQGs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r7/jddY0xu4NBE508vtXwG++g==">CgMxLjA4AHIhMTdFX1NWNzE2eHlxS2dnaGcyX3JLMThkR0E1WEZkTGdx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